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50D15" w14:textId="185152E8" w:rsidR="00722470" w:rsidRDefault="00722470" w:rsidP="00722470">
      <w:pPr>
        <w:rPr>
          <w:i/>
          <w:iCs/>
        </w:rPr>
      </w:pPr>
      <w:r w:rsidRPr="00722470">
        <w:t xml:space="preserve">Il Nord Est, </w:t>
      </w:r>
      <w:hyperlink r:id="rId4" w:history="1">
        <w:r w:rsidRPr="00722470">
          <w:rPr>
            <w:rStyle w:val="Collegamentoipertestuale"/>
          </w:rPr>
          <w:t>“Qui e Ora” ferma il tempo: tuffo nel contemporaneo a Padova da Kounellis a Sassolino</w:t>
        </w:r>
      </w:hyperlink>
      <w:r w:rsidRPr="00722470">
        <w:t xml:space="preserve">, 5 dicembre 2025, articolo di </w:t>
      </w:r>
      <w:r w:rsidRPr="00722470">
        <w:rPr>
          <w:i/>
          <w:iCs/>
        </w:rPr>
        <w:t xml:space="preserve">Camilla Gargioni. </w:t>
      </w:r>
    </w:p>
    <w:p w14:paraId="7BA8DE2F" w14:textId="7B2C87F9" w:rsidR="005335CC" w:rsidRPr="005335CC" w:rsidRDefault="005335CC" w:rsidP="00722470">
      <w:r>
        <w:t xml:space="preserve">Livemuseum.it, </w:t>
      </w:r>
      <w:hyperlink r:id="rId5" w:history="1">
        <w:r w:rsidRPr="005335CC">
          <w:rPr>
            <w:rStyle w:val="Collegamentoipertestuale"/>
          </w:rPr>
          <w:t>Qui e Ora. Due collezioni nello spirito del tempo a Padova</w:t>
        </w:r>
      </w:hyperlink>
      <w:r>
        <w:t>, 4 dicembre 2025</w:t>
      </w:r>
    </w:p>
    <w:p w14:paraId="73BBDDCC" w14:textId="71A7A10E" w:rsidR="008A5F1D" w:rsidRDefault="008A5F1D" w:rsidP="00722470">
      <w:pPr>
        <w:rPr>
          <w:i/>
          <w:iCs/>
        </w:rPr>
      </w:pPr>
      <w:r w:rsidRPr="008A5F1D">
        <w:t>Artribune</w:t>
      </w:r>
      <w:hyperlink r:id="rId6" w:history="1">
        <w:r w:rsidRPr="008A5F1D">
          <w:rPr>
            <w:rStyle w:val="Collegamentoipertestuale"/>
          </w:rPr>
          <w:t>,</w:t>
        </w:r>
        <w:r w:rsidRPr="008A5F1D">
          <w:rPr>
            <w:rStyle w:val="Collegamentoipertestuale"/>
            <w:i/>
            <w:iCs/>
          </w:rPr>
          <w:t xml:space="preserve"> Le mostre da non perdere a dicembre in tutta Italia</w:t>
        </w:r>
      </w:hyperlink>
      <w:r>
        <w:rPr>
          <w:i/>
          <w:iCs/>
        </w:rPr>
        <w:t xml:space="preserve">, </w:t>
      </w:r>
      <w:r w:rsidRPr="008A5F1D">
        <w:t>6 dicembre</w:t>
      </w:r>
      <w:r>
        <w:t xml:space="preserve"> 2025</w:t>
      </w:r>
    </w:p>
    <w:p w14:paraId="0B2F7FE5" w14:textId="6A75931B" w:rsidR="002F229A" w:rsidRDefault="002F229A" w:rsidP="002F229A">
      <w:pPr>
        <w:rPr>
          <w:i/>
          <w:iCs/>
        </w:rPr>
      </w:pPr>
      <w:r>
        <w:t xml:space="preserve">Inside Art magazine, </w:t>
      </w:r>
      <w:hyperlink r:id="rId7" w:history="1">
        <w:r w:rsidRPr="002F229A">
          <w:rPr>
            <w:rStyle w:val="Collegamentoipertestuale"/>
          </w:rPr>
          <w:t>Il tempo riscritto alla Fondazione Alberto Peruzzo nella mostra Qui e Ora</w:t>
        </w:r>
      </w:hyperlink>
      <w:r>
        <w:t xml:space="preserve">, 9 dicembre 2025, articolo di </w:t>
      </w:r>
      <w:r w:rsidRPr="002F229A">
        <w:rPr>
          <w:i/>
          <w:iCs/>
        </w:rPr>
        <w:t>Valeria Eneide</w:t>
      </w:r>
      <w:r>
        <w:rPr>
          <w:i/>
          <w:iCs/>
        </w:rPr>
        <w:t xml:space="preserve">. </w:t>
      </w:r>
    </w:p>
    <w:p w14:paraId="0101EE2A" w14:textId="36B842DF" w:rsidR="001916AE" w:rsidRPr="001916AE" w:rsidRDefault="001916AE" w:rsidP="002F229A">
      <w:proofErr w:type="spellStart"/>
      <w:r w:rsidRPr="001916AE">
        <w:t>Artuu</w:t>
      </w:r>
      <w:proofErr w:type="spellEnd"/>
      <w:r w:rsidRPr="001916AE">
        <w:t xml:space="preserve">, </w:t>
      </w:r>
      <w:hyperlink r:id="rId8" w:history="1">
        <w:r w:rsidRPr="00B57019">
          <w:rPr>
            <w:rStyle w:val="Collegamentoipertestuale"/>
          </w:rPr>
          <w:t>Qui e ora. Due collezioni, due visioni del sacro nello spirito del tempo a Padova</w:t>
        </w:r>
      </w:hyperlink>
      <w:r w:rsidRPr="001916AE">
        <w:t>,</w:t>
      </w:r>
      <w:r w:rsidR="00B57019">
        <w:t xml:space="preserve"> 12 dicembre 2025, articolo di Rebecca Canavesi </w:t>
      </w:r>
    </w:p>
    <w:p w14:paraId="10EE11ED" w14:textId="3BE0390C" w:rsidR="005119E9" w:rsidRDefault="001916AE">
      <w:r>
        <w:rPr>
          <w:i/>
          <w:iCs/>
        </w:rPr>
        <w:t xml:space="preserve">Artribune, </w:t>
      </w:r>
      <w:hyperlink r:id="rId9" w:history="1">
        <w:r w:rsidRPr="001916AE">
          <w:rPr>
            <w:rStyle w:val="Collegamentoipertestuale"/>
          </w:rPr>
          <w:t>Il tempo e il sacro. A Padova dialogano due importanti collezioni d’arte contemporanea</w:t>
        </w:r>
      </w:hyperlink>
      <w:r w:rsidRPr="001916AE">
        <w:t>, 3 gennaio 2026, articolo di Alberto Villa</w:t>
      </w:r>
    </w:p>
    <w:p w14:paraId="4F840EC2" w14:textId="3F6A936A" w:rsidR="008F76ED" w:rsidRDefault="008F76ED" w:rsidP="008F76ED">
      <w:proofErr w:type="spellStart"/>
      <w:r>
        <w:t>Exibart</w:t>
      </w:r>
      <w:proofErr w:type="spellEnd"/>
      <w:r>
        <w:t xml:space="preserve">, </w:t>
      </w:r>
      <w:hyperlink r:id="rId10" w:history="1">
        <w:r w:rsidRPr="008F76ED">
          <w:rPr>
            <w:rStyle w:val="Collegamentoipertestuale"/>
          </w:rPr>
          <w:t>A Padova la collezione Anna e Giorgio Fasol a confronto con la Fondazione Alberto Peruzzo</w:t>
        </w:r>
      </w:hyperlink>
      <w:r>
        <w:t>, 25 gennaio, articolo di Caterina Turrone</w:t>
      </w:r>
    </w:p>
    <w:p w14:paraId="7E41FF50" w14:textId="2631E7A4" w:rsidR="005335CC" w:rsidRDefault="005335CC" w:rsidP="008F76ED">
      <w:proofErr w:type="spellStart"/>
      <w:r>
        <w:t>Artein</w:t>
      </w:r>
      <w:proofErr w:type="spellEnd"/>
      <w:r>
        <w:t xml:space="preserve">, </w:t>
      </w:r>
      <w:hyperlink r:id="rId11" w:history="1">
        <w:r w:rsidRPr="005335CC">
          <w:rPr>
            <w:rStyle w:val="Collegamentoipertestuale"/>
          </w:rPr>
          <w:t>Qui e ora. A Padova due collezioni in dialogo sul tema del sacro</w:t>
        </w:r>
      </w:hyperlink>
      <w:r>
        <w:t>, 11 marzo 2026</w:t>
      </w:r>
    </w:p>
    <w:p w14:paraId="43025350" w14:textId="41A0F7A7" w:rsidR="005335CC" w:rsidRDefault="005335CC" w:rsidP="008F76ED">
      <w:r>
        <w:t xml:space="preserve">Itinerari nell’arte, </w:t>
      </w:r>
      <w:hyperlink r:id="rId12" w:history="1">
        <w:r w:rsidRPr="005335CC">
          <w:rPr>
            <w:rStyle w:val="Collegamentoipertestuale"/>
          </w:rPr>
          <w:t>Qui e Ora. Due collezioni nello spirito del tempo</w:t>
        </w:r>
      </w:hyperlink>
    </w:p>
    <w:p w14:paraId="2CC58C63" w14:textId="77777777" w:rsidR="001916AE" w:rsidRPr="001916AE" w:rsidRDefault="001916AE">
      <w:pPr>
        <w:rPr>
          <w:b/>
          <w:bCs/>
          <w:i/>
          <w:iCs/>
        </w:rPr>
      </w:pPr>
    </w:p>
    <w:sectPr w:rsidR="001916AE" w:rsidRPr="001916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000"/>
    <w:rsid w:val="001916AE"/>
    <w:rsid w:val="002D3732"/>
    <w:rsid w:val="002F229A"/>
    <w:rsid w:val="00326000"/>
    <w:rsid w:val="003411C1"/>
    <w:rsid w:val="005119E9"/>
    <w:rsid w:val="005335CC"/>
    <w:rsid w:val="00570477"/>
    <w:rsid w:val="00627DAA"/>
    <w:rsid w:val="0068756D"/>
    <w:rsid w:val="006F103C"/>
    <w:rsid w:val="00722470"/>
    <w:rsid w:val="007D2621"/>
    <w:rsid w:val="008A5F1D"/>
    <w:rsid w:val="008F76ED"/>
    <w:rsid w:val="00B33380"/>
    <w:rsid w:val="00B43E8F"/>
    <w:rsid w:val="00B44173"/>
    <w:rsid w:val="00B57019"/>
    <w:rsid w:val="00FC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6C8AE"/>
  <w15:chartTrackingRefBased/>
  <w15:docId w15:val="{8CDBF9BF-0568-46DC-BDDF-CB739E4E7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3260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260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260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260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260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260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260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260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260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260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260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260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26000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26000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2600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2600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2600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2600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260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260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260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260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260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2600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2600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26000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260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26000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26000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722470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224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tuu.it/qui-e-ora-due-collezioni-due-visioni-del-sacro-nello-spirito-del-tempo-a-padova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sideart.eu/2025/12/09/il-tempo-riscritto-alla-fondazione-peruzzo-nella-mostra-qui-e-ora/?_gl=1*fcnvei*_up*MQ..*_gs*MQ..&amp;gclid=Cj0KCQiArt_JBhCTARIsADQZaymgXXBQ--Rd_VN1p_CFplV57DeTsiiH7crVAtd2vufa4X03EALFzToaAor8EALw_wcB&amp;gbraid=0AAAAADMy1JnNbrrGf5gljFNBSSfBnaxna" TargetMode="External"/><Relationship Id="rId12" Type="http://schemas.openxmlformats.org/officeDocument/2006/relationships/hyperlink" Target="https://www.itinerarinellarte.it/it/mostre/qui-e-ora-due-collezioni-nello-spirito-del-tempo-1464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xibart.com/mostre/le-mostre-da-non-perdere-a-dicembre-in-tutta-italia-2/" TargetMode="External"/><Relationship Id="rId11" Type="http://schemas.openxmlformats.org/officeDocument/2006/relationships/hyperlink" Target="https://www.artein.it/qui-e-ora-padova/" TargetMode="External"/><Relationship Id="rId5" Type="http://schemas.openxmlformats.org/officeDocument/2006/relationships/hyperlink" Target="https://livemuseum.it/blog/qui-e-ora-due-collezioni-nello-spirito-del-tempo-a-padova/" TargetMode="External"/><Relationship Id="rId10" Type="http://schemas.openxmlformats.org/officeDocument/2006/relationships/hyperlink" Target="https://www.exibart.com/arte-contemporanea/a-padova-la-collezione-anna-e-giorgio-fasol-a-confronto-con-la-fondazione-alberto-peruzzo/" TargetMode="External"/><Relationship Id="rId4" Type="http://schemas.openxmlformats.org/officeDocument/2006/relationships/hyperlink" Target="https://www.ilnordest.it/vivere-il-nord-est/cultura/fondazione-peruzzo-mostra-padova-tijarn0j" TargetMode="External"/><Relationship Id="rId9" Type="http://schemas.openxmlformats.org/officeDocument/2006/relationships/hyperlink" Target="https://www.artribune.com/arti-visive/2026/01/mostra-tempo-sacro-fondazione-alberto-peruzzo-padov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Fondazione Alberto Peruzzo</dc:creator>
  <cp:keywords/>
  <dc:description/>
  <cp:lastModifiedBy>Fondazione Alberto Peruzzo</cp:lastModifiedBy>
  <cp:revision>12</cp:revision>
  <dcterms:created xsi:type="dcterms:W3CDTF">2025-12-05T15:19:00Z</dcterms:created>
  <dcterms:modified xsi:type="dcterms:W3CDTF">2026-04-30T16:06:00Z</dcterms:modified>
</cp:coreProperties>
</file>